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A85E">
      <w:pPr>
        <w:suppressAutoHyphens/>
        <w:spacing w:before="140"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pacing w:val="1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6"/>
          <w:sz w:val="32"/>
          <w:szCs w:val="32"/>
        </w:rPr>
        <w:t>附件</w:t>
      </w:r>
    </w:p>
    <w:p w14:paraId="471D8116">
      <w:pPr>
        <w:suppressAutoHyphens/>
        <w:spacing w:before="140"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100"/>
          <w:sz w:val="44"/>
          <w:szCs w:val="44"/>
        </w:rPr>
        <w:t>“成果找市场”揭榜挂帅项目需求征集表</w:t>
      </w:r>
    </w:p>
    <w:p w14:paraId="2E86FE45">
      <w:pPr>
        <w:pStyle w:val="2"/>
        <w:rPr>
          <w:rFonts w:hint="default" w:ascii="Times New Roman" w:hAnsi="Times New Roman" w:cs="Times New Roman"/>
        </w:rPr>
      </w:pPr>
    </w:p>
    <w:tbl>
      <w:tblPr>
        <w:tblStyle w:val="10"/>
        <w:tblW w:w="96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5"/>
        <w:gridCol w:w="8302"/>
      </w:tblGrid>
      <w:tr w14:paraId="00D63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5CDC151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拟转化成果项目名称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EC0CAAA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（必填）</w:t>
            </w:r>
          </w:p>
        </w:tc>
      </w:tr>
      <w:tr w14:paraId="05D63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17B91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拟转化成果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输出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16720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  <w:p w14:paraId="7891632E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同意该成果转化。  </w:t>
            </w:r>
          </w:p>
          <w:p w14:paraId="742335E3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</w:p>
          <w:p w14:paraId="5543E8D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  <w:p w14:paraId="151D226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（必须扫描上传单位盖章页）</w:t>
            </w:r>
          </w:p>
        </w:tc>
      </w:tr>
      <w:tr w14:paraId="7101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DD96B7E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拟转化成果产业领域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8A663F1">
            <w:pPr>
              <w:suppressAutoHyphens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人工智能（含集成电路、机器人、算力、数据）、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低空经济（含无人机）、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航空航天、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新能源（含光伏、风电、氢能）、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医药健康（含核医疗）、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高端能源装备、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新能源汽车及动力电池（含储能）、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软件和信息服务、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通信及量子科技、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先进材料（单选、必选）</w:t>
            </w:r>
          </w:p>
        </w:tc>
      </w:tr>
      <w:tr w14:paraId="551BE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DB2D55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拟转化成果来源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69EAD4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国省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（部）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级科技奖励成果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国省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（部）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级重点研发计划成果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高层次人才技术成果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重大创新平台研发成果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先进技术成果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先进通用型中试技术（平台）成果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其他（可多选、必选）</w:t>
            </w:r>
          </w:p>
          <w:p w14:paraId="40223B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四川省内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四川省外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国外技术成果（单选、必选）</w:t>
            </w:r>
          </w:p>
        </w:tc>
      </w:tr>
      <w:tr w14:paraId="42D17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  <w:jc w:val="center"/>
        </w:trPr>
        <w:tc>
          <w:tcPr>
            <w:tcW w:w="130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3C380B2">
            <w:pPr>
              <w:keepNext w:val="0"/>
              <w:keepLines w:val="0"/>
              <w:pageBreakBefore w:val="0"/>
              <w:widowControl w:val="0"/>
              <w:tabs>
                <w:tab w:val="left" w:pos="1065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人才信息</w:t>
            </w:r>
          </w:p>
        </w:tc>
        <w:tc>
          <w:tcPr>
            <w:tcW w:w="830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9CE8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65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高层次人才类别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（填写具体人才类别）</w:t>
            </w:r>
          </w:p>
          <w:p w14:paraId="66366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065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人才身份证明材料清单（需与系统上传附件一致）</w:t>
            </w:r>
          </w:p>
          <w:p w14:paraId="513CD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065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182BF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1065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1413B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5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（3）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</w:tc>
      </w:tr>
      <w:tr w14:paraId="4F0EB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2" w:hRule="atLeast"/>
          <w:jc w:val="center"/>
        </w:trPr>
        <w:tc>
          <w:tcPr>
            <w:tcW w:w="1295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42E5605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拟转化成果项目情况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4CA691D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包含：技术成果简介、项目主要团队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、拟转化（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内容、应用领域及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推广价值、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转化路径、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转化后预期的经济、社会效益等。（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5000字以内，请简要说明成果的背景、来源、原应用情况，以及成果应用潜力分析、脱敏情况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（必填）</w:t>
            </w:r>
          </w:p>
        </w:tc>
      </w:tr>
      <w:tr w14:paraId="5FFB5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295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750561D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7562B7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成果技术成熟度：</w:t>
            </w:r>
          </w:p>
          <w:p w14:paraId="21AF1948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概念验证（1-4级）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中试熟化（4-7级）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示范推广（7-9级）</w:t>
            </w:r>
          </w:p>
          <w:p w14:paraId="47BF4AB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产业化（9级以上）（单选、必选）</w:t>
            </w:r>
          </w:p>
        </w:tc>
      </w:tr>
      <w:tr w14:paraId="6FD4B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953C53A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成果知识</w:t>
            </w:r>
          </w:p>
          <w:p w14:paraId="14B475E8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产权情况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23195CD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成果相关知识产权（近5年）：（选填）（已填的必须上传附件）</w:t>
            </w:r>
          </w:p>
          <w:tbl>
            <w:tblPr>
              <w:tblStyle w:val="8"/>
              <w:tblW w:w="5409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9"/>
              <w:gridCol w:w="1312"/>
              <w:gridCol w:w="1132"/>
              <w:gridCol w:w="1215"/>
              <w:gridCol w:w="1338"/>
              <w:gridCol w:w="1184"/>
              <w:gridCol w:w="1746"/>
            </w:tblGrid>
            <w:tr w14:paraId="254FAA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9" w:type="pct"/>
                  <w:noWrap w:val="0"/>
                  <w:vAlign w:val="center"/>
                </w:tcPr>
                <w:p w14:paraId="5A8CF8E8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731" w:type="pct"/>
                  <w:noWrap w:val="0"/>
                  <w:vAlign w:val="center"/>
                </w:tcPr>
                <w:p w14:paraId="5E067F82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专利名称</w:t>
                  </w:r>
                </w:p>
              </w:tc>
              <w:tc>
                <w:tcPr>
                  <w:tcW w:w="631" w:type="pct"/>
                  <w:noWrap w:val="0"/>
                  <w:vAlign w:val="center"/>
                </w:tcPr>
                <w:p w14:paraId="31FE29EF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类型</w:t>
                  </w:r>
                </w:p>
              </w:tc>
              <w:tc>
                <w:tcPr>
                  <w:tcW w:w="677" w:type="pct"/>
                  <w:noWrap w:val="0"/>
                  <w:vAlign w:val="center"/>
                </w:tcPr>
                <w:p w14:paraId="719F7A8A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申请号/授权号</w:t>
                  </w:r>
                </w:p>
              </w:tc>
              <w:tc>
                <w:tcPr>
                  <w:tcW w:w="746" w:type="pct"/>
                  <w:noWrap w:val="0"/>
                  <w:vAlign w:val="center"/>
                </w:tcPr>
                <w:p w14:paraId="2340872F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申请日期/授权日期</w:t>
                  </w:r>
                </w:p>
              </w:tc>
              <w:tc>
                <w:tcPr>
                  <w:tcW w:w="660" w:type="pct"/>
                  <w:noWrap w:val="0"/>
                  <w:vAlign w:val="center"/>
                </w:tcPr>
                <w:p w14:paraId="5BC055CD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专利权人</w:t>
                  </w:r>
                </w:p>
              </w:tc>
              <w:tc>
                <w:tcPr>
                  <w:tcW w:w="973" w:type="pct"/>
                  <w:noWrap w:val="0"/>
                  <w:vAlign w:val="center"/>
                </w:tcPr>
                <w:p w14:paraId="7CD22589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发明人</w:t>
                  </w:r>
                </w:p>
              </w:tc>
            </w:tr>
            <w:tr w14:paraId="5FEF87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9" w:type="pct"/>
                  <w:noWrap w:val="0"/>
                  <w:vAlign w:val="top"/>
                </w:tcPr>
                <w:p w14:paraId="5642F95A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31" w:type="pct"/>
                  <w:noWrap w:val="0"/>
                  <w:vAlign w:val="top"/>
                </w:tcPr>
                <w:p w14:paraId="7BC44F83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1" w:type="pct"/>
                  <w:noWrap w:val="0"/>
                  <w:vAlign w:val="top"/>
                </w:tcPr>
                <w:p w14:paraId="66F52B19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7" w:type="pct"/>
                  <w:noWrap w:val="0"/>
                  <w:vAlign w:val="top"/>
                </w:tcPr>
                <w:p w14:paraId="19777DAB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46" w:type="pct"/>
                  <w:noWrap w:val="0"/>
                  <w:vAlign w:val="top"/>
                </w:tcPr>
                <w:p w14:paraId="1CD4CC2B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60" w:type="pct"/>
                  <w:noWrap w:val="0"/>
                  <w:vAlign w:val="top"/>
                </w:tcPr>
                <w:p w14:paraId="52E80BF4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3" w:type="pct"/>
                  <w:noWrap w:val="0"/>
                  <w:vAlign w:val="top"/>
                </w:tcPr>
                <w:p w14:paraId="0E1B48E7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102A76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9" w:type="pct"/>
                  <w:noWrap w:val="0"/>
                  <w:vAlign w:val="top"/>
                </w:tcPr>
                <w:p w14:paraId="7BA66F26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31" w:type="pct"/>
                  <w:noWrap w:val="0"/>
                  <w:vAlign w:val="top"/>
                </w:tcPr>
                <w:p w14:paraId="6B2CE227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1" w:type="pct"/>
                  <w:noWrap w:val="0"/>
                  <w:vAlign w:val="top"/>
                </w:tcPr>
                <w:p w14:paraId="26A3F0C8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7" w:type="pct"/>
                  <w:noWrap w:val="0"/>
                  <w:vAlign w:val="top"/>
                </w:tcPr>
                <w:p w14:paraId="39715877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46" w:type="pct"/>
                  <w:noWrap w:val="0"/>
                  <w:vAlign w:val="top"/>
                </w:tcPr>
                <w:p w14:paraId="1B1F7224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60" w:type="pct"/>
                  <w:noWrap w:val="0"/>
                  <w:vAlign w:val="top"/>
                </w:tcPr>
                <w:p w14:paraId="62A2531E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3" w:type="pct"/>
                  <w:noWrap w:val="0"/>
                  <w:vAlign w:val="top"/>
                </w:tcPr>
                <w:p w14:paraId="6E6FF436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CFAA4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79" w:type="pct"/>
                  <w:noWrap w:val="0"/>
                  <w:vAlign w:val="top"/>
                </w:tcPr>
                <w:p w14:paraId="02D22043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31" w:type="pct"/>
                  <w:noWrap w:val="0"/>
                  <w:vAlign w:val="top"/>
                </w:tcPr>
                <w:p w14:paraId="7A3D1EAF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31" w:type="pct"/>
                  <w:noWrap w:val="0"/>
                  <w:vAlign w:val="top"/>
                </w:tcPr>
                <w:p w14:paraId="33F0AF42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7" w:type="pct"/>
                  <w:noWrap w:val="0"/>
                  <w:vAlign w:val="top"/>
                </w:tcPr>
                <w:p w14:paraId="01AC85E3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46" w:type="pct"/>
                  <w:noWrap w:val="0"/>
                  <w:vAlign w:val="top"/>
                </w:tcPr>
                <w:p w14:paraId="0BCBBD45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60" w:type="pct"/>
                  <w:noWrap w:val="0"/>
                  <w:vAlign w:val="top"/>
                </w:tcPr>
                <w:p w14:paraId="56A3F498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73" w:type="pct"/>
                  <w:noWrap w:val="0"/>
                  <w:vAlign w:val="top"/>
                </w:tcPr>
                <w:p w14:paraId="4F2EBD7F">
                  <w:pPr>
                    <w:suppressAutoHyphens/>
                    <w:adjustRightInd w:val="0"/>
                    <w:snapToGrid w:val="0"/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41A047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B0B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CF7A2A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成果主要拥有人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D007DEC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74EB84C4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（必填）</w:t>
            </w:r>
          </w:p>
        </w:tc>
      </w:tr>
      <w:tr w14:paraId="69B89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637413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  <w:t>关键</w:t>
            </w:r>
          </w:p>
          <w:p w14:paraId="472B039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  <w:t>技术指标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FF81EF7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（必填）</w:t>
            </w:r>
          </w:p>
        </w:tc>
      </w:tr>
      <w:tr w14:paraId="20AF4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AC0D8F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  <w:t>转化后知识</w:t>
            </w:r>
          </w:p>
          <w:p w14:paraId="70A4F87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  <w:t>产权归属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42CA10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（必填）</w:t>
            </w:r>
          </w:p>
        </w:tc>
      </w:tr>
      <w:tr w14:paraId="7D114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AC538B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  <w:t>拟转化形式和合作金额（万元）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73A7867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5126A6A3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技术转让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技术许可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作价入股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其它（可多选、必选）</w:t>
            </w:r>
          </w:p>
          <w:p w14:paraId="0C53C324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3E9CAE70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177800</wp:posOffset>
                      </wp:positionV>
                      <wp:extent cx="747395" cy="6985"/>
                      <wp:effectExtent l="0" t="6350" r="1905" b="1206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7395" cy="69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6.2pt;margin-top:14pt;height:0.55pt;width:58.85pt;z-index:251659264;mso-width-relative:page;mso-height-relative:page;" filled="f" stroked="t" coordsize="21600,21600" o:gfxdata="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8Q59LXAAAACQEAAA8AAAAAAAAAAQAgAAAAIgAA&#10;AGRycy9kb3ducmV2LnhtbFBLAQIUABQAAAAIAIdO4kBVz7icCQIAAAkEAAAOAAAAAAAAAAEAIAAA&#10;ACYBAABkcnMvZTJvRG9jLnhtbFBLBQYAAAAABgAGAFkBAAChBQAAAAA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拟合作金额：         （必填）</w:t>
            </w:r>
          </w:p>
          <w:p w14:paraId="656B414D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FED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295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34E9ED1C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  <w:lang w:val="en-US" w:eastAsia="zh-CN"/>
              </w:rPr>
              <w:t>对揭榜单位的要求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4939AE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包括与拟揭榜单位的合作方式、投入资金、创新平台、资质、人才队伍等要求。</w:t>
            </w:r>
          </w:p>
          <w:p w14:paraId="2B916767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（必填）</w:t>
            </w:r>
          </w:p>
          <w:p w14:paraId="330E7F26">
            <w:pPr>
              <w:tabs>
                <w:tab w:val="left" w:pos="2707"/>
              </w:tabs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ab/>
            </w:r>
          </w:p>
        </w:tc>
      </w:tr>
      <w:tr w14:paraId="03DD2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1295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01DFF664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FCC693D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是否有意向目标企业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（必填）</w:t>
            </w:r>
          </w:p>
          <w:p w14:paraId="699858B0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6B64B1F5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有，请提供企业简要介绍</w:t>
            </w:r>
          </w:p>
          <w:p w14:paraId="741C3E32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 w14:paraId="69970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ADF4AF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转化时限</w:t>
            </w:r>
          </w:p>
          <w:p w14:paraId="4F7FC7A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801CEE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9C65A2C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198120</wp:posOffset>
                      </wp:positionV>
                      <wp:extent cx="747395" cy="6985"/>
                      <wp:effectExtent l="0" t="6350" r="1905" b="1206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7395" cy="69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74.45pt;margin-top:15.6pt;height:0.55pt;width:58.85pt;z-index:251661312;mso-width-relative:page;mso-height-relative:page;" filled="f" stroked="t" coordsize="21600,21600" o:gfxdata="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RraddgAAAAJAQAADwAAAAAAAAABACAAAAAi&#10;AAAAZHJzL2Rvd25yZXYueG1sUEsBAhQAFAAAAAgAh07iQByaxgsKAgAACQQAAA4AAAAAAAAAAQAg&#10;AAAAJwEAAGRycy9lMm9Eb2MueG1sUEsFBgAAAAAGAAYAWQEAAKM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原则上不超过          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（必填）</w:t>
            </w:r>
          </w:p>
        </w:tc>
      </w:tr>
      <w:tr w14:paraId="5F128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45C765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拟转化</w:t>
            </w:r>
          </w:p>
          <w:p w14:paraId="7656596E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落地区域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F0ACEB1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（必选）</w:t>
            </w:r>
          </w:p>
          <w:p w14:paraId="085118EE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四川天府新区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成都高新区  </w:t>
            </w:r>
          </w:p>
          <w:p w14:paraId="5371E747"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149225</wp:posOffset>
                      </wp:positionV>
                      <wp:extent cx="747395" cy="6985"/>
                      <wp:effectExtent l="0" t="6350" r="1905" b="1206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7395" cy="69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92.2pt;margin-top:11.75pt;height:0.55pt;width:58.85pt;z-index:251660288;mso-width-relative:page;mso-height-relative:page;" filled="f" stroked="t" coordsize="21600,21600" o:gfxdata="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fzf4tkAAAAJAQAADwAAAAAAAAABACAAAAAi&#10;AAAAZHJzL2Rvd25yZXYueG1sUEsBAhQAFAAAAAgAh07iQOlf9LAJAgAACQQAAA4AAAAAAAAAAQAg&#10;AAAAKAEAAGRycy9lMm9Eb2MueG1sUEsFBgAAAAAGAAYAWQEAAKM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绵阳科技城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其他（请标明）</w:t>
            </w:r>
          </w:p>
        </w:tc>
      </w:tr>
      <w:tr w14:paraId="69D3C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2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17DA4F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  <w:p w14:paraId="65C5F7B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8307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914A466">
            <w:pPr>
              <w:suppressAutoHyphens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（必填）</w:t>
            </w:r>
          </w:p>
        </w:tc>
      </w:tr>
    </w:tbl>
    <w:p w14:paraId="520E638C">
      <w:pPr>
        <w:rPr>
          <w:rFonts w:hint="default" w:ascii="Times New Roman" w:hAnsi="Times New Roman" w:cs="Times New Roman"/>
          <w:color w:val="000000"/>
        </w:rPr>
      </w:pPr>
    </w:p>
    <w:p w14:paraId="694B9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13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0F89D">
    <w:pPr>
      <w:pStyle w:val="4"/>
      <w:tabs>
        <w:tab w:val="right" w:pos="918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48CE1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48CE1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5A5FC"/>
    <w:multiLevelType w:val="singleLevel"/>
    <w:tmpl w:val="1845A5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5FDFBB"/>
    <w:multiLevelType w:val="singleLevel"/>
    <w:tmpl w:val="2F5FDFBB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B7543"/>
    <w:rsid w:val="00762FA8"/>
    <w:rsid w:val="00C603FA"/>
    <w:rsid w:val="027A76EE"/>
    <w:rsid w:val="027C5214"/>
    <w:rsid w:val="02CC44A1"/>
    <w:rsid w:val="030516AD"/>
    <w:rsid w:val="031C07A5"/>
    <w:rsid w:val="03DF1B79"/>
    <w:rsid w:val="04463D2B"/>
    <w:rsid w:val="04F05A45"/>
    <w:rsid w:val="088F37C7"/>
    <w:rsid w:val="09510A7C"/>
    <w:rsid w:val="0BC32105"/>
    <w:rsid w:val="0C344DB1"/>
    <w:rsid w:val="0C5625D4"/>
    <w:rsid w:val="0DC52B56"/>
    <w:rsid w:val="0ED272EC"/>
    <w:rsid w:val="0EDF7256"/>
    <w:rsid w:val="0F44355D"/>
    <w:rsid w:val="10D4204A"/>
    <w:rsid w:val="11B322D4"/>
    <w:rsid w:val="123E24E6"/>
    <w:rsid w:val="12E60488"/>
    <w:rsid w:val="137B1518"/>
    <w:rsid w:val="14AB5D5B"/>
    <w:rsid w:val="14D97818"/>
    <w:rsid w:val="14F81838"/>
    <w:rsid w:val="150222E1"/>
    <w:rsid w:val="155614FF"/>
    <w:rsid w:val="15962639"/>
    <w:rsid w:val="17DB29DD"/>
    <w:rsid w:val="19B94B48"/>
    <w:rsid w:val="1A0C4C78"/>
    <w:rsid w:val="1B742AD4"/>
    <w:rsid w:val="1DA63635"/>
    <w:rsid w:val="1DB96EC4"/>
    <w:rsid w:val="1F046865"/>
    <w:rsid w:val="1F1A7E37"/>
    <w:rsid w:val="1FA871F0"/>
    <w:rsid w:val="23716593"/>
    <w:rsid w:val="23CD36CA"/>
    <w:rsid w:val="2524556B"/>
    <w:rsid w:val="25542383"/>
    <w:rsid w:val="26154EB4"/>
    <w:rsid w:val="26764339"/>
    <w:rsid w:val="279F712B"/>
    <w:rsid w:val="281C69CE"/>
    <w:rsid w:val="299627B0"/>
    <w:rsid w:val="2B5D17D7"/>
    <w:rsid w:val="2CFB12A7"/>
    <w:rsid w:val="2D34616E"/>
    <w:rsid w:val="2F307202"/>
    <w:rsid w:val="2F45680A"/>
    <w:rsid w:val="2F7FEFA2"/>
    <w:rsid w:val="302E54F0"/>
    <w:rsid w:val="309C4B4F"/>
    <w:rsid w:val="30C16364"/>
    <w:rsid w:val="31AF070D"/>
    <w:rsid w:val="31DB3455"/>
    <w:rsid w:val="31F42FA6"/>
    <w:rsid w:val="32036508"/>
    <w:rsid w:val="33122EA7"/>
    <w:rsid w:val="353C06AF"/>
    <w:rsid w:val="354E6333"/>
    <w:rsid w:val="368D53F3"/>
    <w:rsid w:val="37CF580A"/>
    <w:rsid w:val="385A3428"/>
    <w:rsid w:val="38FA1BAA"/>
    <w:rsid w:val="39B527DE"/>
    <w:rsid w:val="3BE21884"/>
    <w:rsid w:val="3CEF24AB"/>
    <w:rsid w:val="3E0D5A63"/>
    <w:rsid w:val="3F982986"/>
    <w:rsid w:val="42BC2E2F"/>
    <w:rsid w:val="43235158"/>
    <w:rsid w:val="4374370A"/>
    <w:rsid w:val="44D4510F"/>
    <w:rsid w:val="45A2455E"/>
    <w:rsid w:val="46184D8C"/>
    <w:rsid w:val="4698770F"/>
    <w:rsid w:val="495F49C6"/>
    <w:rsid w:val="4A391EFA"/>
    <w:rsid w:val="4AB97C54"/>
    <w:rsid w:val="4B9DCEDF"/>
    <w:rsid w:val="4D032986"/>
    <w:rsid w:val="4D7E2273"/>
    <w:rsid w:val="4DD1497B"/>
    <w:rsid w:val="4E4677A6"/>
    <w:rsid w:val="4ECA0682"/>
    <w:rsid w:val="4F452D8C"/>
    <w:rsid w:val="4F536A4B"/>
    <w:rsid w:val="4F7F1697"/>
    <w:rsid w:val="4FB44ED8"/>
    <w:rsid w:val="50306C0B"/>
    <w:rsid w:val="517B744E"/>
    <w:rsid w:val="51D63FC4"/>
    <w:rsid w:val="51F872B4"/>
    <w:rsid w:val="538B4884"/>
    <w:rsid w:val="53FA37B7"/>
    <w:rsid w:val="55A34424"/>
    <w:rsid w:val="565B7543"/>
    <w:rsid w:val="56A619D5"/>
    <w:rsid w:val="592F3F03"/>
    <w:rsid w:val="59457283"/>
    <w:rsid w:val="5A0233C6"/>
    <w:rsid w:val="5ABE35D2"/>
    <w:rsid w:val="5AFC1BC3"/>
    <w:rsid w:val="5C7A4AB9"/>
    <w:rsid w:val="5C904CB9"/>
    <w:rsid w:val="5D3715D8"/>
    <w:rsid w:val="5D6A0C85"/>
    <w:rsid w:val="5EBD3D5F"/>
    <w:rsid w:val="60457B68"/>
    <w:rsid w:val="613F280A"/>
    <w:rsid w:val="61AE19EB"/>
    <w:rsid w:val="635A1B7D"/>
    <w:rsid w:val="64063AB3"/>
    <w:rsid w:val="64681176"/>
    <w:rsid w:val="654F4FE5"/>
    <w:rsid w:val="65DF280D"/>
    <w:rsid w:val="66CF63DE"/>
    <w:rsid w:val="67634B45"/>
    <w:rsid w:val="67FF81C8"/>
    <w:rsid w:val="6A026225"/>
    <w:rsid w:val="6A7B723E"/>
    <w:rsid w:val="6CB43A23"/>
    <w:rsid w:val="6E1A1A5F"/>
    <w:rsid w:val="6E971ED7"/>
    <w:rsid w:val="7226385A"/>
    <w:rsid w:val="73BB3BF4"/>
    <w:rsid w:val="740C4875"/>
    <w:rsid w:val="744D4DE6"/>
    <w:rsid w:val="74A470FC"/>
    <w:rsid w:val="75051D90"/>
    <w:rsid w:val="75DE6736"/>
    <w:rsid w:val="75ED6880"/>
    <w:rsid w:val="760342F6"/>
    <w:rsid w:val="76876CD5"/>
    <w:rsid w:val="76EB7264"/>
    <w:rsid w:val="7866291A"/>
    <w:rsid w:val="79A90D10"/>
    <w:rsid w:val="79B31B8F"/>
    <w:rsid w:val="7AA03EC1"/>
    <w:rsid w:val="7BFB036E"/>
    <w:rsid w:val="7D5F2892"/>
    <w:rsid w:val="7EAD3464"/>
    <w:rsid w:val="A77B2706"/>
    <w:rsid w:val="B6E750F2"/>
    <w:rsid w:val="BEED1C7E"/>
    <w:rsid w:val="BFC83B68"/>
    <w:rsid w:val="DFEB77BB"/>
    <w:rsid w:val="F4F70C36"/>
    <w:rsid w:val="F63E0E11"/>
    <w:rsid w:val="F7FB9664"/>
    <w:rsid w:val="FDE1C1BA"/>
    <w:rsid w:val="FDEA1935"/>
    <w:rsid w:val="FFF7D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next w:val="1"/>
    <w:semiHidden/>
    <w:qFormat/>
    <w:uiPriority w:val="0"/>
    <w:pPr>
      <w:widowControl w:val="0"/>
      <w:adjustRightInd w:val="0"/>
      <w:snapToGrid w:val="0"/>
      <w:spacing w:line="590" w:lineRule="exact"/>
      <w:jc w:val="both"/>
      <w:textAlignment w:val="center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2568</Words>
  <Characters>2688</Characters>
  <Lines>0</Lines>
  <Paragraphs>0</Paragraphs>
  <TotalTime>263</TotalTime>
  <ScaleCrop>false</ScaleCrop>
  <LinksUpToDate>false</LinksUpToDate>
  <CharactersWithSpaces>3085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2026-03-27T19:05:00Z</dcterms:created>
  <dc:creator>奔跑的牛肉干儿</dc:creator>
  <cp:lastModifiedBy>柏林</cp:lastModifiedBy>
  <cp:lastPrinted>2026-04-17T18:33:00Z</cp:lastPrinted>
  <dcterms:modified xsi:type="dcterms:W3CDTF">2026-04-17T03:45:06Z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A2589DAC9AAF4581A18437254D7B1FC2_13</vt:lpwstr>
  </property>
  <property fmtid="{D5CDD505-2E9C-101B-9397-08002B2CF9AE}" pid="4" name="KSOTemplateDocerSaveRecord">
    <vt:lpwstr>eyJoZGlkIjoiOTcyMjhhZTc1NjE0MmE0NDg4ZDk5NWViNDk1MWUzOGYiLCJ1c2VySWQiOiIyMTA2NjQxMjUifQ==</vt:lpwstr>
  </property>
</Properties>
</file>